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09" w:rsidRPr="00890309" w:rsidRDefault="00890309" w:rsidP="0089030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7"/>
          <w:szCs w:val="27"/>
          <w:lang w:eastAsia="ru-RU"/>
        </w:rPr>
      </w:pPr>
      <w:r w:rsidRPr="00890309">
        <w:rPr>
          <w:rFonts w:ascii="Times New Roman" w:eastAsia="Times New Roman" w:hAnsi="Times New Roman" w:cs="Times New Roman"/>
          <w:b/>
          <w:bCs/>
          <w:color w:val="333333"/>
          <w:sz w:val="27"/>
          <w:szCs w:val="27"/>
          <w:lang w:eastAsia="ru-RU"/>
        </w:rPr>
        <w:t>Концепция выставки проводимой в рамках Всероссийского Форума "Реализация приоритетного национального проекта в сфере здравоохранения"</w:t>
      </w:r>
    </w:p>
    <w:p w:rsidR="00890309" w:rsidRPr="00890309" w:rsidRDefault="00890309" w:rsidP="0089030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b/>
          <w:bCs/>
          <w:color w:val="333333"/>
          <w:sz w:val="24"/>
          <w:szCs w:val="24"/>
          <w:lang w:eastAsia="ru-RU"/>
        </w:rPr>
        <w:t>Срок проведения:</w:t>
      </w:r>
      <w:r w:rsidRPr="00890309">
        <w:rPr>
          <w:rFonts w:ascii="Times New Roman" w:eastAsia="Times New Roman" w:hAnsi="Times New Roman" w:cs="Times New Roman"/>
          <w:color w:val="333333"/>
          <w:sz w:val="24"/>
          <w:szCs w:val="24"/>
          <w:lang w:eastAsia="ru-RU"/>
        </w:rPr>
        <w:t> 5-9 декабрь 2007 г.</w:t>
      </w:r>
    </w:p>
    <w:p w:rsidR="00890309" w:rsidRPr="00890309" w:rsidRDefault="00890309" w:rsidP="0089030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b/>
          <w:bCs/>
          <w:color w:val="333333"/>
          <w:sz w:val="24"/>
          <w:szCs w:val="24"/>
          <w:lang w:eastAsia="ru-RU"/>
        </w:rPr>
        <w:t>Место проведения:</w:t>
      </w:r>
      <w:r w:rsidRPr="00890309">
        <w:rPr>
          <w:rFonts w:ascii="Times New Roman" w:eastAsia="Times New Roman" w:hAnsi="Times New Roman" w:cs="Times New Roman"/>
          <w:color w:val="333333"/>
          <w:sz w:val="24"/>
          <w:szCs w:val="24"/>
          <w:lang w:eastAsia="ru-RU"/>
        </w:rPr>
        <w:t> </w:t>
      </w:r>
      <w:proofErr w:type="gramStart"/>
      <w:r w:rsidRPr="00890309">
        <w:rPr>
          <w:rFonts w:ascii="Times New Roman" w:eastAsia="Times New Roman" w:hAnsi="Times New Roman" w:cs="Times New Roman"/>
          <w:color w:val="333333"/>
          <w:sz w:val="24"/>
          <w:szCs w:val="24"/>
          <w:lang w:eastAsia="ru-RU"/>
        </w:rPr>
        <w:t>г</w:t>
      </w:r>
      <w:proofErr w:type="gramEnd"/>
      <w:r w:rsidRPr="00890309">
        <w:rPr>
          <w:rFonts w:ascii="Times New Roman" w:eastAsia="Times New Roman" w:hAnsi="Times New Roman" w:cs="Times New Roman"/>
          <w:color w:val="333333"/>
          <w:sz w:val="24"/>
          <w:szCs w:val="24"/>
          <w:lang w:eastAsia="ru-RU"/>
        </w:rPr>
        <w:t>. Москва, ЦВК "Экспоцентр", Краснопресненская наб.14, Павильон №1</w:t>
      </w:r>
    </w:p>
    <w:p w:rsidR="00890309" w:rsidRPr="00890309" w:rsidRDefault="00890309" w:rsidP="0089030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b/>
          <w:bCs/>
          <w:color w:val="333333"/>
          <w:sz w:val="24"/>
          <w:szCs w:val="24"/>
          <w:lang w:eastAsia="ru-RU"/>
        </w:rPr>
        <w:t>Организаторы:</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Федеральное агентство по здравоохранению и социальному развитию</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Торгово-промышленная палата РФ</w:t>
      </w:r>
    </w:p>
    <w:p w:rsidR="00890309" w:rsidRPr="00890309" w:rsidRDefault="00890309" w:rsidP="0089030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b/>
          <w:bCs/>
          <w:color w:val="333333"/>
          <w:sz w:val="24"/>
          <w:szCs w:val="24"/>
          <w:lang w:eastAsia="ru-RU"/>
        </w:rPr>
        <w:t>При поддержке:</w:t>
      </w:r>
      <w:r w:rsidRPr="00890309">
        <w:rPr>
          <w:rFonts w:ascii="Times New Roman" w:eastAsia="Times New Roman" w:hAnsi="Times New Roman" w:cs="Times New Roman"/>
          <w:color w:val="333333"/>
          <w:sz w:val="24"/>
          <w:szCs w:val="24"/>
          <w:lang w:eastAsia="ru-RU"/>
        </w:rPr>
        <w:t> Министерство здравоохранения и социального развития РФ</w:t>
      </w:r>
    </w:p>
    <w:p w:rsidR="00890309" w:rsidRPr="00890309" w:rsidRDefault="00890309" w:rsidP="0089030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b/>
          <w:bCs/>
          <w:color w:val="333333"/>
          <w:sz w:val="24"/>
          <w:szCs w:val="24"/>
          <w:lang w:eastAsia="ru-RU"/>
        </w:rPr>
        <w:t>Основная цель выставки:</w:t>
      </w:r>
      <w:r w:rsidRPr="00890309">
        <w:rPr>
          <w:rFonts w:ascii="Times New Roman" w:eastAsia="Times New Roman" w:hAnsi="Times New Roman" w:cs="Times New Roman"/>
          <w:color w:val="333333"/>
          <w:sz w:val="24"/>
          <w:szCs w:val="24"/>
          <w:lang w:eastAsia="ru-RU"/>
        </w:rPr>
        <w:t xml:space="preserve"> Выработка общих подходов к структуризации закупок </w:t>
      </w:r>
      <w:proofErr w:type="spellStart"/>
      <w:r w:rsidRPr="00890309">
        <w:rPr>
          <w:rFonts w:ascii="Times New Roman" w:eastAsia="Times New Roman" w:hAnsi="Times New Roman" w:cs="Times New Roman"/>
          <w:color w:val="333333"/>
          <w:sz w:val="24"/>
          <w:szCs w:val="24"/>
          <w:lang w:eastAsia="ru-RU"/>
        </w:rPr>
        <w:t>медтехники</w:t>
      </w:r>
      <w:proofErr w:type="spellEnd"/>
      <w:r w:rsidRPr="00890309">
        <w:rPr>
          <w:rFonts w:ascii="Times New Roman" w:eastAsia="Times New Roman" w:hAnsi="Times New Roman" w:cs="Times New Roman"/>
          <w:color w:val="333333"/>
          <w:sz w:val="24"/>
          <w:szCs w:val="24"/>
          <w:lang w:eastAsia="ru-RU"/>
        </w:rPr>
        <w:t>, лекарств и вакцин при использовании федеральных средств и за счёт средств регионов.</w:t>
      </w:r>
    </w:p>
    <w:p w:rsidR="00890309" w:rsidRPr="00890309" w:rsidRDefault="00890309" w:rsidP="0089030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b/>
          <w:bCs/>
          <w:color w:val="333333"/>
          <w:sz w:val="24"/>
          <w:szCs w:val="24"/>
          <w:lang w:eastAsia="ru-RU"/>
        </w:rPr>
        <w:t>Основные положения:</w:t>
      </w:r>
      <w:r w:rsidRPr="00890309">
        <w:rPr>
          <w:rFonts w:ascii="Times New Roman" w:eastAsia="Times New Roman" w:hAnsi="Times New Roman" w:cs="Times New Roman"/>
          <w:color w:val="333333"/>
          <w:sz w:val="24"/>
          <w:szCs w:val="24"/>
          <w:lang w:eastAsia="ru-RU"/>
        </w:rPr>
        <w:t xml:space="preserve"> Мировая практика эффективного и рационального использования материальных ресурсов в области здравоохранения заключается в применении современного оборудования, приборов, высокоэффективных лекарственных средств нового поколения и гарантия их доступности в национальном масштабе. </w:t>
      </w:r>
      <w:proofErr w:type="gramStart"/>
      <w:r w:rsidRPr="00890309">
        <w:rPr>
          <w:rFonts w:ascii="Times New Roman" w:eastAsia="Times New Roman" w:hAnsi="Times New Roman" w:cs="Times New Roman"/>
          <w:color w:val="333333"/>
          <w:sz w:val="24"/>
          <w:szCs w:val="24"/>
          <w:lang w:eastAsia="ru-RU"/>
        </w:rPr>
        <w:t>В российских условиях, когда на региональном уровне наблюдается явная нехватка лечебных учреждений, нового оборудования и медикаментов, возможностей для повышения квалификации медперсонала, удалённость медицинских учреждений от населённых пунктов на первый план выдвигаются задачи по формированию продуманной вертикальной структуры здравоохранения, выработке схем рационального географического размещения лечебных учреждений, внедрению оптимальных стандартов их оснащённости медицинскими изделиями, повышению доступности и быстроты получения медицинских услуг на</w:t>
      </w:r>
      <w:proofErr w:type="gramEnd"/>
      <w:r w:rsidRPr="00890309">
        <w:rPr>
          <w:rFonts w:ascii="Times New Roman" w:eastAsia="Times New Roman" w:hAnsi="Times New Roman" w:cs="Times New Roman"/>
          <w:color w:val="333333"/>
          <w:sz w:val="24"/>
          <w:szCs w:val="24"/>
          <w:lang w:eastAsia="ru-RU"/>
        </w:rPr>
        <w:t xml:space="preserve"> </w:t>
      </w:r>
      <w:proofErr w:type="gramStart"/>
      <w:r w:rsidRPr="00890309">
        <w:rPr>
          <w:rFonts w:ascii="Times New Roman" w:eastAsia="Times New Roman" w:hAnsi="Times New Roman" w:cs="Times New Roman"/>
          <w:color w:val="333333"/>
          <w:sz w:val="24"/>
          <w:szCs w:val="24"/>
          <w:lang w:eastAsia="ru-RU"/>
        </w:rPr>
        <w:t>местах</w:t>
      </w:r>
      <w:proofErr w:type="gramEnd"/>
      <w:r w:rsidRPr="00890309">
        <w:rPr>
          <w:rFonts w:ascii="Times New Roman" w:eastAsia="Times New Roman" w:hAnsi="Times New Roman" w:cs="Times New Roman"/>
          <w:color w:val="333333"/>
          <w:sz w:val="24"/>
          <w:szCs w:val="24"/>
          <w:lang w:eastAsia="ru-RU"/>
        </w:rPr>
        <w:t xml:space="preserve"> и качества медицинского обслуживания. Обеспечение реализации приоритетного проекта в сфере здравоохранения должно базироваться на принципах активного внедрения инновационных технологий, новых фармацевтических препаратов (отечественных и иностранных) в сочетании с традиционными методиками, разработанными нашими специалистами. Исходя из принципа - "Легче предупредить заболевание, чем его лечить", практическое здравоохранение должно быть ориентировано на усиление профилактической направленности здравоохранения, развитие первичной медико-санитарной помощи, оптимизацию системы </w:t>
      </w:r>
      <w:proofErr w:type="spellStart"/>
      <w:r w:rsidRPr="00890309">
        <w:rPr>
          <w:rFonts w:ascii="Times New Roman" w:eastAsia="Times New Roman" w:hAnsi="Times New Roman" w:cs="Times New Roman"/>
          <w:color w:val="333333"/>
          <w:sz w:val="24"/>
          <w:szCs w:val="24"/>
          <w:lang w:eastAsia="ru-RU"/>
        </w:rPr>
        <w:t>госзакупок</w:t>
      </w:r>
      <w:proofErr w:type="spellEnd"/>
      <w:r w:rsidRPr="00890309">
        <w:rPr>
          <w:rFonts w:ascii="Times New Roman" w:eastAsia="Times New Roman" w:hAnsi="Times New Roman" w:cs="Times New Roman"/>
          <w:color w:val="333333"/>
          <w:sz w:val="24"/>
          <w:szCs w:val="24"/>
          <w:lang w:eastAsia="ru-RU"/>
        </w:rPr>
        <w:t>, модернизацию обязательного медицинского страхования, создание безопасных условий труда. В выступлении Президента Российской Федерации В.В. Путина на встрече с членами Правительства, руководством Федерального Собрания и членами президиума Государственного Совета 5 сентября 2005 г. подчёркивалось: "Особая проблема - это доступность высоких медицинских технологий в кардиохирургии, онкологии, травматологии, ряде других важнейших областей и, прежде всего их использование при лечении детей".</w:t>
      </w:r>
    </w:p>
    <w:p w:rsidR="00890309" w:rsidRPr="00890309" w:rsidRDefault="00890309" w:rsidP="0089030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b/>
          <w:bCs/>
          <w:color w:val="333333"/>
          <w:sz w:val="24"/>
          <w:szCs w:val="24"/>
          <w:lang w:eastAsia="ru-RU"/>
        </w:rPr>
        <w:t>Задачи выставки:</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информирование о ходе реализации приоритетного национального проекта в сфере здравоохранения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lastRenderedPageBreak/>
        <w:t></w:t>
      </w:r>
      <w:r w:rsidRPr="00890309">
        <w:rPr>
          <w:rFonts w:ascii="Times New Roman" w:eastAsia="Times New Roman" w:hAnsi="Times New Roman" w:cs="Times New Roman"/>
          <w:sz w:val="24"/>
          <w:szCs w:val="24"/>
          <w:lang w:eastAsia="ru-RU"/>
        </w:rPr>
        <w:t xml:space="preserve">  презентация государственным, коммерческим, финансовым структурам и медицинской общественности инновационных медицинских разработок</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популяризация достижений отечественной медицинской науки и промышленности</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оценка современного состояния и модернизация инновационных медицинских ресурсов на федеральном и региональном уровнях</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внедрение перспективных научных разработок, международных стандартов качества и технологий в производство и практическое здравоохранение</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обеспечение устойчивости госзаказов для отечественных производителей медицинской техники, </w:t>
      </w:r>
      <w:proofErr w:type="spellStart"/>
      <w:r w:rsidRPr="00890309">
        <w:rPr>
          <w:rFonts w:ascii="Times New Roman" w:eastAsia="Times New Roman" w:hAnsi="Times New Roman" w:cs="Times New Roman"/>
          <w:sz w:val="24"/>
          <w:szCs w:val="24"/>
          <w:lang w:eastAsia="ru-RU"/>
        </w:rPr>
        <w:t>фармпрепаратов</w:t>
      </w:r>
      <w:proofErr w:type="spellEnd"/>
      <w:r w:rsidRPr="00890309">
        <w:rPr>
          <w:rFonts w:ascii="Times New Roman" w:eastAsia="Times New Roman" w:hAnsi="Times New Roman" w:cs="Times New Roman"/>
          <w:sz w:val="24"/>
          <w:szCs w:val="24"/>
          <w:lang w:eastAsia="ru-RU"/>
        </w:rPr>
        <w:t xml:space="preserve"> и вакцин</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проведение маркетинговых исследований на инновационную медицинскую технику, </w:t>
      </w:r>
      <w:proofErr w:type="spellStart"/>
      <w:r w:rsidRPr="00890309">
        <w:rPr>
          <w:rFonts w:ascii="Times New Roman" w:eastAsia="Times New Roman" w:hAnsi="Times New Roman" w:cs="Times New Roman"/>
          <w:sz w:val="24"/>
          <w:szCs w:val="24"/>
          <w:lang w:eastAsia="ru-RU"/>
        </w:rPr>
        <w:t>фармпрепараты</w:t>
      </w:r>
      <w:proofErr w:type="spellEnd"/>
      <w:r w:rsidRPr="00890309">
        <w:rPr>
          <w:rFonts w:ascii="Times New Roman" w:eastAsia="Times New Roman" w:hAnsi="Times New Roman" w:cs="Times New Roman"/>
          <w:sz w:val="24"/>
          <w:szCs w:val="24"/>
          <w:lang w:eastAsia="ru-RU"/>
        </w:rPr>
        <w:t>, вакцины, в т.ч. на стадии опытных образцов</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усовершенствование механизма материально-технического обеспечения лечебных учреждений за счёт налаживания прямых поставок и сокращения посреднических звеньев</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налаживание межрегиональных и международных деловых связей, контактов партнеров, спонсоров, инвесторов</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привлечение внимания общественности к проблемам здравоохранения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консолидация позиций заинтересованных министерств, ведомств, общественных организаций, фондов, союзов и ассоциаций в вопросах </w:t>
      </w:r>
      <w:proofErr w:type="spellStart"/>
      <w:r w:rsidRPr="00890309">
        <w:rPr>
          <w:rFonts w:ascii="Times New Roman" w:eastAsia="Times New Roman" w:hAnsi="Times New Roman" w:cs="Times New Roman"/>
          <w:sz w:val="24"/>
          <w:szCs w:val="24"/>
          <w:lang w:eastAsia="ru-RU"/>
        </w:rPr>
        <w:t>импортозамещения</w:t>
      </w:r>
      <w:proofErr w:type="spellEnd"/>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ознакомление </w:t>
      </w:r>
      <w:r w:rsidRPr="00890309">
        <w:rPr>
          <w:rFonts w:ascii="Times New Roman" w:eastAsia="Times New Roman" w:hAnsi="Times New Roman" w:cs="Times New Roman"/>
          <w:b/>
          <w:bCs/>
          <w:sz w:val="24"/>
          <w:szCs w:val="24"/>
          <w:lang w:eastAsia="ru-RU"/>
        </w:rPr>
        <w:t>практикующих врачей</w:t>
      </w:r>
      <w:r w:rsidRPr="00890309">
        <w:rPr>
          <w:rFonts w:ascii="Times New Roman" w:eastAsia="Times New Roman" w:hAnsi="Times New Roman" w:cs="Times New Roman"/>
          <w:sz w:val="24"/>
          <w:szCs w:val="24"/>
          <w:lang w:eastAsia="ru-RU"/>
        </w:rPr>
        <w:t> с достижениями современной науки в сфере здравоохранения</w:t>
      </w:r>
    </w:p>
    <w:p w:rsidR="00890309" w:rsidRPr="00890309" w:rsidRDefault="00890309" w:rsidP="0089030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b/>
          <w:bCs/>
          <w:color w:val="333333"/>
          <w:sz w:val="24"/>
          <w:szCs w:val="24"/>
          <w:lang w:eastAsia="ru-RU"/>
        </w:rPr>
        <w:t>Участники выставки:</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российские и зарубежные производители, и разработчики медицинской техники и лекарственных средств;</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поставщики (дилеры) изделий медицинской промышленности;</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компании - поставщики приоритетного национального проекта в сфере здравоохранения;</w:t>
      </w:r>
    </w:p>
    <w:p w:rsidR="00890309" w:rsidRPr="00890309" w:rsidRDefault="00890309" w:rsidP="0089030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color w:val="333333"/>
          <w:sz w:val="24"/>
          <w:szCs w:val="24"/>
          <w:lang w:eastAsia="ru-RU"/>
        </w:rPr>
        <w:t>Специализированная выставка </w:t>
      </w:r>
      <w:r w:rsidRPr="00890309">
        <w:rPr>
          <w:rFonts w:ascii="Times New Roman" w:eastAsia="Times New Roman" w:hAnsi="Times New Roman" w:cs="Times New Roman"/>
          <w:b/>
          <w:bCs/>
          <w:color w:val="333333"/>
          <w:sz w:val="24"/>
          <w:szCs w:val="24"/>
          <w:lang w:eastAsia="ru-RU"/>
        </w:rPr>
        <w:t xml:space="preserve">"Современная </w:t>
      </w:r>
      <w:proofErr w:type="spellStart"/>
      <w:r w:rsidRPr="00890309">
        <w:rPr>
          <w:rFonts w:ascii="Times New Roman" w:eastAsia="Times New Roman" w:hAnsi="Times New Roman" w:cs="Times New Roman"/>
          <w:b/>
          <w:bCs/>
          <w:color w:val="333333"/>
          <w:sz w:val="24"/>
          <w:szCs w:val="24"/>
          <w:lang w:eastAsia="ru-RU"/>
        </w:rPr>
        <w:t>медтехника</w:t>
      </w:r>
      <w:proofErr w:type="spellEnd"/>
      <w:r w:rsidRPr="00890309">
        <w:rPr>
          <w:rFonts w:ascii="Times New Roman" w:eastAsia="Times New Roman" w:hAnsi="Times New Roman" w:cs="Times New Roman"/>
          <w:b/>
          <w:bCs/>
          <w:color w:val="333333"/>
          <w:sz w:val="24"/>
          <w:szCs w:val="24"/>
          <w:lang w:eastAsia="ru-RU"/>
        </w:rPr>
        <w:t xml:space="preserve"> - российскому здравоохранению"</w:t>
      </w:r>
      <w:r w:rsidRPr="00890309">
        <w:rPr>
          <w:rFonts w:ascii="Times New Roman" w:eastAsia="Times New Roman" w:hAnsi="Times New Roman" w:cs="Times New Roman"/>
          <w:color w:val="333333"/>
          <w:sz w:val="24"/>
          <w:szCs w:val="24"/>
          <w:lang w:eastAsia="ru-RU"/>
        </w:rPr>
        <w:t> охватывает </w:t>
      </w:r>
      <w:r w:rsidRPr="00890309">
        <w:rPr>
          <w:rFonts w:ascii="Times New Roman" w:eastAsia="Times New Roman" w:hAnsi="Times New Roman" w:cs="Times New Roman"/>
          <w:b/>
          <w:bCs/>
          <w:color w:val="333333"/>
          <w:sz w:val="24"/>
          <w:szCs w:val="24"/>
          <w:lang w:eastAsia="ru-RU"/>
        </w:rPr>
        <w:t>широкий</w:t>
      </w:r>
      <w:r w:rsidRPr="00890309">
        <w:rPr>
          <w:rFonts w:ascii="Times New Roman" w:eastAsia="Times New Roman" w:hAnsi="Times New Roman" w:cs="Times New Roman"/>
          <w:color w:val="333333"/>
          <w:sz w:val="24"/>
          <w:szCs w:val="24"/>
          <w:lang w:eastAsia="ru-RU"/>
        </w:rPr>
        <w:t> спектр аппаратов, приборов, изделий, медикаментов, вакцин российского и иностранного производства, относящихся к </w:t>
      </w:r>
      <w:r w:rsidRPr="00890309">
        <w:rPr>
          <w:rFonts w:ascii="Times New Roman" w:eastAsia="Times New Roman" w:hAnsi="Times New Roman" w:cs="Times New Roman"/>
          <w:b/>
          <w:bCs/>
          <w:color w:val="333333"/>
          <w:sz w:val="24"/>
          <w:szCs w:val="24"/>
          <w:lang w:eastAsia="ru-RU"/>
        </w:rPr>
        <w:t>основным направлениям медицины:</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анестезиология и реаниматология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биомедицинские технологии</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гастроэнтерология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гематология, трансфузиология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иммунология, аллергология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кардиология и кардиохирургия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компьютерные технологии в медицине</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неврология и нейрохирургия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неотложная терапия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онкология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травматология, ортопедия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урология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акушерство-гинекология</w:t>
      </w:r>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w:t>
      </w:r>
      <w:proofErr w:type="spellStart"/>
      <w:r w:rsidRPr="00890309">
        <w:rPr>
          <w:rFonts w:ascii="Times New Roman" w:eastAsia="Times New Roman" w:hAnsi="Times New Roman" w:cs="Times New Roman"/>
          <w:sz w:val="24"/>
          <w:szCs w:val="24"/>
          <w:lang w:eastAsia="ru-RU"/>
        </w:rPr>
        <w:t>перинатология</w:t>
      </w:r>
      <w:proofErr w:type="spellEnd"/>
    </w:p>
    <w:p w:rsidR="00890309" w:rsidRPr="00890309" w:rsidRDefault="00890309" w:rsidP="00890309">
      <w:pPr>
        <w:spacing w:after="0" w:line="240" w:lineRule="auto"/>
        <w:rPr>
          <w:rFonts w:ascii="Times New Roman" w:eastAsia="Times New Roman" w:hAnsi="Times New Roman" w:cs="Times New Roman"/>
          <w:sz w:val="24"/>
          <w:szCs w:val="24"/>
          <w:lang w:eastAsia="ru-RU"/>
        </w:rPr>
      </w:pPr>
      <w:r w:rsidRPr="00890309">
        <w:rPr>
          <w:rFonts w:ascii="Times New Roman" w:eastAsia="Times New Roman" w:hAnsi="Symbol" w:cs="Times New Roman"/>
          <w:sz w:val="24"/>
          <w:szCs w:val="24"/>
          <w:lang w:eastAsia="ru-RU"/>
        </w:rPr>
        <w:t></w:t>
      </w:r>
      <w:r w:rsidRPr="00890309">
        <w:rPr>
          <w:rFonts w:ascii="Times New Roman" w:eastAsia="Times New Roman" w:hAnsi="Times New Roman" w:cs="Times New Roman"/>
          <w:sz w:val="24"/>
          <w:szCs w:val="24"/>
          <w:lang w:eastAsia="ru-RU"/>
        </w:rPr>
        <w:t xml:space="preserve">  лучевая диагностика</w:t>
      </w:r>
    </w:p>
    <w:p w:rsidR="00890309" w:rsidRPr="00890309" w:rsidRDefault="00890309" w:rsidP="0089030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color w:val="333333"/>
          <w:sz w:val="24"/>
          <w:szCs w:val="24"/>
          <w:lang w:eastAsia="ru-RU"/>
        </w:rPr>
        <w:lastRenderedPageBreak/>
        <w:t>Выставка предназначена для </w:t>
      </w:r>
      <w:r w:rsidRPr="00890309">
        <w:rPr>
          <w:rFonts w:ascii="Times New Roman" w:eastAsia="Times New Roman" w:hAnsi="Times New Roman" w:cs="Times New Roman"/>
          <w:b/>
          <w:bCs/>
          <w:color w:val="333333"/>
          <w:sz w:val="24"/>
          <w:szCs w:val="24"/>
          <w:lang w:eastAsia="ru-RU"/>
        </w:rPr>
        <w:t>специалистов</w:t>
      </w:r>
      <w:r w:rsidRPr="00890309">
        <w:rPr>
          <w:rFonts w:ascii="Times New Roman" w:eastAsia="Times New Roman" w:hAnsi="Times New Roman" w:cs="Times New Roman"/>
          <w:color w:val="333333"/>
          <w:sz w:val="24"/>
          <w:szCs w:val="24"/>
          <w:lang w:eastAsia="ru-RU"/>
        </w:rPr>
        <w:t> (вход бесплатный - по приглашениям). Основными посетителями выставки станут руководители медицинских учреждений, научные сотрудники, специалисты из различных отраслей здравоохранения, ведущие специалисты в области здравоохранения субъектов РФ, местных отделов здравоохранения, дилеры торгующих фирм, специалисты, работающие на рынке медицинских товаров и услуг, практикующие врачи, инвесторы.</w:t>
      </w:r>
    </w:p>
    <w:p w:rsidR="00890309" w:rsidRPr="00890309" w:rsidRDefault="00890309" w:rsidP="0089030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90309">
        <w:rPr>
          <w:rFonts w:ascii="Times New Roman" w:eastAsia="Times New Roman" w:hAnsi="Times New Roman" w:cs="Times New Roman"/>
          <w:b/>
          <w:bCs/>
          <w:color w:val="333333"/>
          <w:sz w:val="24"/>
          <w:szCs w:val="24"/>
          <w:lang w:eastAsia="ru-RU"/>
        </w:rPr>
        <w:t>Информационно-рекламная поддержка:</w:t>
      </w:r>
      <w:r w:rsidRPr="00890309">
        <w:rPr>
          <w:rFonts w:ascii="Times New Roman" w:eastAsia="Times New Roman" w:hAnsi="Times New Roman" w:cs="Times New Roman"/>
          <w:color w:val="333333"/>
          <w:sz w:val="24"/>
          <w:szCs w:val="24"/>
          <w:lang w:eastAsia="ru-RU"/>
        </w:rPr>
        <w:t> Специализированные и общемедицинские издания.</w:t>
      </w:r>
    </w:p>
    <w:p w:rsidR="00241C1E" w:rsidRDefault="00241C1E"/>
    <w:sectPr w:rsidR="00241C1E" w:rsidSect="00241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309"/>
    <w:rsid w:val="00241C1E"/>
    <w:rsid w:val="00890309"/>
    <w:rsid w:val="00DD2880"/>
    <w:rsid w:val="00F13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
    <w:name w:val="intro"/>
    <w:basedOn w:val="a"/>
    <w:rsid w:val="00890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0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03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Company>Microsoft</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1</cp:revision>
  <dcterms:created xsi:type="dcterms:W3CDTF">2017-09-10T07:37:00Z</dcterms:created>
  <dcterms:modified xsi:type="dcterms:W3CDTF">2017-09-10T07:37:00Z</dcterms:modified>
</cp:coreProperties>
</file>