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1EE" w:rsidRDefault="000131EE" w:rsidP="000131EE">
      <w:pPr>
        <w:pStyle w:val="a3"/>
        <w:shd w:val="clear" w:color="auto" w:fill="FFFFFF"/>
        <w:jc w:val="center"/>
        <w:rPr>
          <w:color w:val="333333"/>
        </w:rPr>
      </w:pPr>
      <w:bookmarkStart w:id="0" w:name="_GoBack"/>
      <w:bookmarkEnd w:id="0"/>
      <w:r>
        <w:rPr>
          <w:rStyle w:val="a4"/>
          <w:color w:val="333333"/>
        </w:rPr>
        <w:t>НОВЫЕ ТЕХНОЛОГИИ ИССЛЕДОВАНИЯ МАРКЕРОВ ИНФЕКЦИОННЫХ ПРОЦЕССОВ</w:t>
      </w:r>
    </w:p>
    <w:p w:rsidR="000131EE" w:rsidRDefault="000131EE" w:rsidP="000131EE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 </w:t>
      </w:r>
    </w:p>
    <w:p w:rsidR="000131EE" w:rsidRDefault="000131EE" w:rsidP="000131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</w:rPr>
        <w:t>ФИО, ученая степень.</w:t>
      </w:r>
    </w:p>
    <w:p w:rsidR="000131EE" w:rsidRDefault="000131EE" w:rsidP="000131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</w:rPr>
        <w:t>Место работы</w:t>
      </w:r>
    </w:p>
    <w:p w:rsidR="000131EE" w:rsidRDefault="000131EE" w:rsidP="000131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</w:rPr>
        <w:t>Адрес места работы</w:t>
      </w:r>
    </w:p>
    <w:p w:rsidR="000131EE" w:rsidRDefault="000131EE" w:rsidP="000131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</w:rPr>
        <w:t>Телефон</w:t>
      </w:r>
    </w:p>
    <w:p w:rsidR="000131EE" w:rsidRDefault="000131EE" w:rsidP="000131EE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>
        <w:rPr>
          <w:rStyle w:val="a5"/>
          <w:color w:val="333333"/>
        </w:rPr>
        <w:t>Электронный адрес</w:t>
      </w:r>
    </w:p>
    <w:p w:rsidR="000131EE" w:rsidRDefault="000131EE" w:rsidP="000131E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 </w:t>
      </w:r>
    </w:p>
    <w:p w:rsidR="000131EE" w:rsidRDefault="000131EE" w:rsidP="000131E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>Лабораторные исследования часто играют ключевую роль при постановке диагноза инфекционного заболевания. Серологические исследования наиболее распространенных и социально значимых инфекций в настоящее время автоматизированы. Но анализ многих маркеров, особенно редких инфекций, ряд лабораторий по-прежнему выполняет в ручном формате. Использование ручных методик приводит к существенному негативному влиянию субъективного фактора на получаемый результат.</w:t>
      </w:r>
    </w:p>
    <w:p w:rsidR="000131EE" w:rsidRDefault="000131EE" w:rsidP="000131EE">
      <w:pPr>
        <w:pStyle w:val="a3"/>
        <w:shd w:val="clear" w:color="auto" w:fill="FFFFFF"/>
        <w:jc w:val="both"/>
        <w:rPr>
          <w:color w:val="333333"/>
        </w:rPr>
      </w:pPr>
      <w:r>
        <w:rPr>
          <w:color w:val="333333"/>
        </w:rPr>
        <w:t xml:space="preserve">Для решения этой задачи разработан анализатор </w:t>
      </w:r>
      <w:proofErr w:type="spellStart"/>
      <w:r>
        <w:rPr>
          <w:color w:val="333333"/>
        </w:rPr>
        <w:t>Chorus</w:t>
      </w:r>
      <w:proofErr w:type="spellEnd"/>
      <w:r>
        <w:rPr>
          <w:color w:val="333333"/>
        </w:rPr>
        <w:t xml:space="preserve">, позволяющий проводить единичные исследования в полностью автоматическом режиме, </w:t>
      </w:r>
      <w:proofErr w:type="spellStart"/>
      <w:r>
        <w:rPr>
          <w:color w:val="333333"/>
        </w:rPr>
        <w:t>минимизирующем</w:t>
      </w:r>
      <w:proofErr w:type="spellEnd"/>
      <w:r>
        <w:rPr>
          <w:color w:val="333333"/>
        </w:rPr>
        <w:t xml:space="preserve"> возможность аналитической ошибки.</w:t>
      </w:r>
    </w:p>
    <w:p w:rsidR="000131EE" w:rsidRDefault="000131EE" w:rsidP="000131EE">
      <w:pPr>
        <w:pStyle w:val="a3"/>
        <w:shd w:val="clear" w:color="auto" w:fill="FFFFFF"/>
        <w:jc w:val="both"/>
        <w:rPr>
          <w:color w:val="333333"/>
        </w:rPr>
      </w:pPr>
      <w:r>
        <w:rPr>
          <w:rStyle w:val="a4"/>
          <w:color w:val="333333"/>
        </w:rPr>
        <w:t> </w:t>
      </w:r>
    </w:p>
    <w:p w:rsidR="000131EE" w:rsidRDefault="000131EE" w:rsidP="000131EE">
      <w:pPr>
        <w:rPr>
          <w:rFonts w:eastAsia="Arial Unicode MS"/>
          <w:szCs w:val="28"/>
        </w:rPr>
      </w:pPr>
    </w:p>
    <w:p w:rsidR="000131EE" w:rsidRDefault="000131EE" w:rsidP="000131EE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0131EE" w:rsidRDefault="000131EE" w:rsidP="000131EE">
      <w:pPr>
        <w:autoSpaceDE w:val="0"/>
        <w:autoSpaceDN w:val="0"/>
        <w:adjustRightInd w:val="0"/>
        <w:spacing w:after="120"/>
        <w:rPr>
          <w:rFonts w:ascii="Arial" w:hAnsi="Arial" w:cs="Arial"/>
          <w:sz w:val="24"/>
          <w:szCs w:val="24"/>
        </w:rPr>
      </w:pPr>
    </w:p>
    <w:p w:rsidR="00946B7A" w:rsidRDefault="00946B7A"/>
    <w:sectPr w:rsidR="00946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0F9"/>
    <w:rsid w:val="000131EE"/>
    <w:rsid w:val="00192DB7"/>
    <w:rsid w:val="003D60F9"/>
    <w:rsid w:val="00946B7A"/>
    <w:rsid w:val="00A26BCF"/>
    <w:rsid w:val="00AA1A88"/>
    <w:rsid w:val="00C2650D"/>
    <w:rsid w:val="00DB0BC1"/>
    <w:rsid w:val="00E90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1DD816-D81F-44A3-AA96-BFADF5844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1EE"/>
    <w:pPr>
      <w:spacing w:after="0" w:line="240" w:lineRule="auto"/>
      <w:jc w:val="both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31EE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131EE"/>
    <w:rPr>
      <w:b/>
      <w:bCs/>
    </w:rPr>
  </w:style>
  <w:style w:type="character" w:styleId="a5">
    <w:name w:val="Emphasis"/>
    <w:basedOn w:val="a0"/>
    <w:uiPriority w:val="20"/>
    <w:qFormat/>
    <w:rsid w:val="000131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60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2</cp:revision>
  <dcterms:created xsi:type="dcterms:W3CDTF">2018-06-20T14:56:00Z</dcterms:created>
  <dcterms:modified xsi:type="dcterms:W3CDTF">2018-06-20T14:56:00Z</dcterms:modified>
</cp:coreProperties>
</file>